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Fernando D. Mele, Gonzalo Guilleacuten, Antonio Espuntildea Camarasa, Luis Puigjaner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Hoheluftchaussee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