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Mariana E. Coacuteccola, Carlos A. Meacutendez, Rodolfo G. Dondo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https://doi.org/10.1016/j.jeconom.2009.03.007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