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Resmi Suresh, Raghunathan Rengaswamy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Scharnweberstrasse 49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