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Arvind U. Raghunathan, M. Soledad Diaz, Lorenz T. Biegler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Langenhorner Chaussee 66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