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Computer und Automation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Mirjana Minceva, Aliacuterio E. Rodrigues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