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Breuer, Marco Gilbert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