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Pesila Ratnayake, Ridwan Setiawan, Jie Bao , Gustavo Fimbres-Weihs, Dianne E. Wiley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