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Sadegh Taskhiri, Harish Jeswani, Jutta Geldermann, Adisa Azapagic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