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M. Faruque Hasan, Eric L. First, Fani Boukouvala,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