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Tilman Barz, Stefan Kuntsche, Guumlnter Wozny, Harvey Arellano-Garcia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https://doi.org/10.1080/00036840600949264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