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Aditya Tulsyan, R. Bhushan Gopaluni, Swanand R. Khare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Storkower Strasse 13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https://doi.org/10.1080/00036840601007443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