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Gabriel Oreggioni, Daniel Friedrich, Mauro Luberti, Hyungwoong Ahn, Stefano Brandani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Hallesches Ufer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https://doi.org/10.1080/00036840701721042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