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F. Luna, Ernesto C. Martiacutenez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