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Wolfgang Desch, Karin Horn, Georg Propst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https://doi.org/10.1080/00036840801964617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