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M. M. Van Erdeghem, Filip Logist, Christoph Dittrich, Jan F. M. Van Impe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https://doi.org/10.1080/00036840802600020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