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Gabriele Bano, Pierantonio Facco, Marianthi Ierapetritou, Fabrizio Bezzo, Massimiliano Barolo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