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W. Dowling, Cheshta Balwani, Qianwen Gao,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