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Tivadar Farkas, Endre Rev, Zoltan Lelkes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