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ang Seok Kim, Laurent Si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