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Nishanth G. Chemmangattuvalappil, Charles C. Solvason, Susilpa Bommareddy,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