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Prabhat Kumar Mishra, Debasish Chatterjee, Daniel E. Quevedo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