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Mohammad Sajjad Edalatzadeh, Kirsten A. Morris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