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Dhrubajit Chowdhury, Hassan K. Khalil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