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Marcos R. Fernandes, Joatildeo B. R. do Val, Rafael Fontes Souto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https://doi.org/10.1016/j.jesp.2007.11.005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