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Corrado Possieri, Mario Sassano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