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Francesco Liberati, Emanuele Garone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https://doi.org/10.1016/j.jebo.2007.04.004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