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Baltic Region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Vineeth S. Varma, Irinel-Constantin Morarescu, Samson Lasaulce, Samuel Martin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