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Baltic Region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Bora S. Banjanin, Samuel A. Burden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98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