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S. Leong, Daniel E. Quevedo, Daniel Dolz, Subhrakanti Dey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