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Gaetano Tartaglione, Marco Ariola, Francesco Amato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