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Erich Gehlen, Burkhard Kehrbusch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