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Giovanni de Carolis, Sergio Galeani, Mario Sassano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