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Politische Vierteljahresschrift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Simone Carlo Surace, Anna Kutschireiter, Jean-Pascal Pfister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