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Kenneth R. Shelby, Thomas A. Mazzuchi, Shahram Sarkani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Koenigstrasse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