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C. Bello, Leah Bovell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https://doi.org/10.1080/09500693.2010.485282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