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Megan Dewar, Kirill Ternovsky, Benjamin Reiniger, John Proos, Pawel Pralat, Xavier Peacuterez-Gimeacutenez, John Healy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