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Gianna M. Del Corso, Antonio Gulli, Francesco Romani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