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Fan R. K. Chung, Linyuan Lu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Hoheluftchaussee 36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