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Ronald L. Graham, Linyuan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