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Ignacio Alvarez-Hamelin, Mariano G. Beiroacute, Jorge Rodolfo Busch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