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Michel E. Adiba, Bruce G. Lindsay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