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Fan R. K. Chung, Linyuan Lu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Friedrichstrasse 38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