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Sayed Gholam Hassan Tabatabaei, Amir Vahid Dastjerdi, Wan M. N. Wan-Kadir, Suhaimi Ibrahim, Elahe Sarafian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