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Hooran MahmoudiNasab, Sherif Sakr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