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Cristine De Pretto, Paulo Waldir Tardioli, Caliane Bastos Borba Costa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