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Ludwig Ensthaler, Olga Nottmeyer, Georg Weizsaumlcker, Christian Zankiewicz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https://doi.org/10.1177/096366250601500209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