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Reneacute Garcia, Eacuteric Renault, Georges Tsafack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