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Henri Fraisse, Mathias Leacute, David Thesmar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https://doi.org/10.1177/1350506806062749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