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Banal-Estantildeol, Ineacutes Macho-Stadler, David Peacuterez-Castrillo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