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I. Torres, Michael Tsapatsis,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